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D" w:rsidRDefault="003068AD" w:rsidP="003068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</w:t>
      </w:r>
    </w:p>
    <w:p w:rsidR="003068AD" w:rsidRDefault="003068AD" w:rsidP="003068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«Разговор о </w:t>
      </w:r>
      <w:proofErr w:type="gramStart"/>
      <w:r>
        <w:rPr>
          <w:rFonts w:ascii="Times New Roman" w:hAnsi="Times New Roman"/>
          <w:b/>
          <w:sz w:val="24"/>
          <w:szCs w:val="24"/>
        </w:rPr>
        <w:t>правильном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питани</w:t>
      </w:r>
      <w:proofErr w:type="spellEnd"/>
      <w:r>
        <w:rPr>
          <w:rFonts w:ascii="Times New Roman" w:hAnsi="Times New Roman"/>
          <w:b/>
          <w:sz w:val="24"/>
          <w:szCs w:val="24"/>
        </w:rPr>
        <w:t>» 3 класс</w:t>
      </w:r>
    </w:p>
    <w:p w:rsidR="003068AD" w:rsidRDefault="003068AD" w:rsidP="003068A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 «Разговор о правильном питании»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3 класса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на основании федерального компонента государственного стандарта начального общего образования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основе  имеющегося  курса  М.М.Безруких, Т.А. Филипповой «Разговор о правильном питании », разработанного  по инициативе министерства образования РФ,  при поддержке компании «</w:t>
      </w:r>
      <w:proofErr w:type="spellStart"/>
      <w:r>
        <w:rPr>
          <w:rFonts w:ascii="Times New Roman" w:hAnsi="Times New Roman"/>
          <w:sz w:val="24"/>
          <w:szCs w:val="24"/>
        </w:rPr>
        <w:t>Нестле</w:t>
      </w:r>
      <w:proofErr w:type="spellEnd"/>
      <w:r>
        <w:rPr>
          <w:rFonts w:ascii="Times New Roman" w:hAnsi="Times New Roman"/>
          <w:sz w:val="24"/>
          <w:szCs w:val="24"/>
        </w:rPr>
        <w:t>»,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>тания личности гражданина России.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«Разговор о правильном питании» допущена министерством образования Российской Федерации.  Авторами программы являются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М.М., Филиппова Т.А., Макеева А.Г.</w:t>
      </w:r>
    </w:p>
    <w:p w:rsidR="003068AD" w:rsidRDefault="003068AD" w:rsidP="003068A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Учебно-методическое сопровождение.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рамках программы подготовлен  учебно-методический  комплект, включающий  рабочие тетради для детей 8-9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М.М.Безруких, Т.А.Филиппова, А.Г.Макеева «Две недели в лагере здоровья»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«НЕСТЛЕ», 2012 г.</w:t>
      </w:r>
      <w:r>
        <w:rPr>
          <w:rFonts w:ascii="Times New Roman" w:hAnsi="Times New Roman"/>
          <w:sz w:val="24"/>
          <w:szCs w:val="24"/>
        </w:rPr>
        <w:t>, методическое  пособие  для педагога</w:t>
      </w:r>
      <w:r>
        <w:rPr>
          <w:rFonts w:ascii="Times New Roman" w:hAnsi="Times New Roman"/>
          <w:sz w:val="24"/>
          <w:szCs w:val="24"/>
          <w:lang w:eastAsia="ru-RU"/>
        </w:rPr>
        <w:t xml:space="preserve"> М.М.Безруких, Т.А.Филиппова, А.Г.Макеева «Две недели в лагере здоровья», Москва, «НЕСТЛЕ», «ОЛМА-ПРЕСС»,   2012г</w:t>
      </w:r>
      <w:r>
        <w:rPr>
          <w:rFonts w:ascii="Times New Roman" w:hAnsi="Times New Roman"/>
          <w:sz w:val="24"/>
          <w:szCs w:val="24"/>
        </w:rPr>
        <w:t xml:space="preserve">, плакаты и брошюры для родителей.    </w:t>
      </w:r>
    </w:p>
    <w:p w:rsidR="003068AD" w:rsidRDefault="003068AD" w:rsidP="003068A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Уровень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базовый стандарт,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начального общего образования.</w:t>
      </w:r>
    </w:p>
    <w:p w:rsidR="003068AD" w:rsidRDefault="003068AD" w:rsidP="003068A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Категория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учащиеся 3 класса </w:t>
      </w:r>
    </w:p>
    <w:p w:rsidR="003068AD" w:rsidRDefault="003068AD" w:rsidP="003068A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каждый комплект входит методическое пособие  для учителя, рабочая тетрадь для учащегося, плакаты, информационные материалы для родителей.</w:t>
      </w:r>
    </w:p>
    <w:p w:rsidR="003068AD" w:rsidRDefault="003068AD" w:rsidP="003068A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 программы:</w:t>
      </w:r>
    </w:p>
    <w:p w:rsidR="003068AD" w:rsidRDefault="003068AD" w:rsidP="003068A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сформировать у младших школьников основы рационального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необходимости заботы о своём здоровье.</w:t>
      </w:r>
    </w:p>
    <w:p w:rsidR="003068AD" w:rsidRDefault="003068AD" w:rsidP="003068A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  способствует  воспитанию у детей культуры здоровья, осознанию ими здоровья как главной человеческой ценности.</w:t>
      </w:r>
    </w:p>
    <w:p w:rsidR="003068AD" w:rsidRDefault="003068AD" w:rsidP="003068A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Цель курса: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привычки правильно питаться, так как правильное питание является основой здорового образа жизни.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i/>
          <w:sz w:val="24"/>
          <w:szCs w:val="24"/>
        </w:rPr>
        <w:t>образовательными задачами</w:t>
      </w:r>
      <w:r>
        <w:rPr>
          <w:rFonts w:ascii="Times New Roman" w:hAnsi="Times New Roman"/>
          <w:sz w:val="24"/>
          <w:szCs w:val="24"/>
        </w:rPr>
        <w:t xml:space="preserve"> реализации второй части программы являются: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правильного питания;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учащихся с основными группами питательных веществ (белки, жиры, углеводы, витамины и минеральные соли) и их функциями в организме человека;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представление о том, какие питательные вещества содержатся в различных продуктах;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представление об особенностях питания в летний и зимний периоды;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знакомство с блюдами, которые могут быть использованы в холодное и теплое время года; 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 о значении овощей и фруктов;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традициях питания разных народов и русского народа;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учащихся с зависимостью рациона питания от физических нагрузок;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оцениванию своего рациона питания и правильному составлению меню в зависимости от физической активности;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предметами кухонного оборудования, их назначением;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основных правилах гигиены и безопасности при приготовлении пищи;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учащихся с разнообразием столовой посуды и приборов;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правильной сервировки стола для ежедневного приема пищи;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знакомства с разнообразием молочных продуктов и их свойствами;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молочными блюдами, которые готовят разные народы, и в частности жители нашего города, представители разных национальностей;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знаний о полезности продуктов из зерна;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национальными блюдами из зерна и традициями их использования;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знаний детей о диких растениях и грибах, произрастающих в нашей местности, возможности их включения в рацион питания;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кулинарными традициями народов Сибири  и традициями народов России.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работы над второй частью программы реализуются следующие </w:t>
      </w:r>
      <w:r>
        <w:rPr>
          <w:rFonts w:ascii="Times New Roman" w:hAnsi="Times New Roman"/>
          <w:i/>
          <w:sz w:val="24"/>
          <w:szCs w:val="24"/>
        </w:rPr>
        <w:t>развивающие задачи</w:t>
      </w:r>
      <w:r>
        <w:rPr>
          <w:rFonts w:ascii="Times New Roman" w:hAnsi="Times New Roman"/>
          <w:sz w:val="24"/>
          <w:szCs w:val="24"/>
        </w:rPr>
        <w:t>: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 и самостоятельности в поисках информации по теме;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анализировать, обобщать и использовать на практике полученные знания;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ребенка при работе в парах, группах и коллективном творчестве;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самосознания социально-культурных ценностей;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умение работать с различными источниками информации;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каждого ребёнка.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i/>
          <w:sz w:val="24"/>
          <w:szCs w:val="24"/>
        </w:rPr>
        <w:t>воспитательные задачи</w:t>
      </w:r>
      <w:r>
        <w:rPr>
          <w:rFonts w:ascii="Times New Roman" w:hAnsi="Times New Roman"/>
          <w:sz w:val="24"/>
          <w:szCs w:val="24"/>
        </w:rPr>
        <w:t xml:space="preserve"> реализации второй части программы включают в себя: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привитие  учащимся стремление к здоровому образу жизни;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представления о необходимости разнообразного питания как обязательном условии здоровья;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культуры поведения за столом, в школе, на природе;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привитие чувства уважения к культуре своего народа и других народов.</w:t>
      </w:r>
    </w:p>
    <w:p w:rsidR="003068AD" w:rsidRDefault="003068AD" w:rsidP="003068AD">
      <w:pPr>
        <w:jc w:val="both"/>
        <w:rPr>
          <w:rFonts w:ascii="Times New Roman" w:hAnsi="Times New Roman"/>
          <w:sz w:val="24"/>
          <w:szCs w:val="24"/>
        </w:rPr>
      </w:pPr>
    </w:p>
    <w:p w:rsidR="005709D8" w:rsidRDefault="005709D8" w:rsidP="003068AD">
      <w:pPr>
        <w:jc w:val="both"/>
      </w:pPr>
    </w:p>
    <w:sectPr w:rsidR="005709D8" w:rsidSect="005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AD"/>
    <w:rsid w:val="003068AD"/>
    <w:rsid w:val="005709D8"/>
    <w:rsid w:val="00F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3068AD"/>
    <w:rPr>
      <w:rFonts w:ascii="Trebuchet MS" w:hAnsi="Trebuchet MS" w:cs="Trebuchet MS" w:hint="default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Company>школа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(к4)</dc:creator>
  <cp:keywords/>
  <dc:description/>
  <cp:lastModifiedBy>Кабинет информатики (к4)</cp:lastModifiedBy>
  <cp:revision>1</cp:revision>
  <dcterms:created xsi:type="dcterms:W3CDTF">2015-10-10T11:41:00Z</dcterms:created>
  <dcterms:modified xsi:type="dcterms:W3CDTF">2015-10-10T11:42:00Z</dcterms:modified>
</cp:coreProperties>
</file>